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B56199" w14:textId="77777777" w:rsidR="00551C70" w:rsidRDefault="00501E1A">
      <w:pPr>
        <w:pStyle w:val="Title"/>
      </w:pPr>
      <w:sdt>
        <w:sdtPr>
          <w:rPr>
            <w:sz w:val="22"/>
            <w:szCs w:val="22"/>
          </w:rPr>
          <w:alias w:val="Company Name"/>
          <w:tag w:val=""/>
          <w:id w:val="1501239775"/>
          <w:placeholder>
            <w:docPart w:val="7C756A09F3FA4F4B8787DD4A2A4A544D"/>
          </w:placeholder>
          <w:dataBinding w:prefixMappings="xmlns:ns0='http://schemas.openxmlformats.org/officeDocument/2006/extended-properties' " w:xpath="/ns0:Properties[1]/ns0:Company[1]" w:storeItemID="{6668398D-A668-4E3E-A5EB-62B293D839F1}"/>
          <w:text/>
        </w:sdtPr>
        <w:sdtEndPr/>
        <w:sdtContent>
          <w:r w:rsidR="009A0206" w:rsidRPr="00E66D6E">
            <w:rPr>
              <w:sz w:val="22"/>
              <w:szCs w:val="22"/>
            </w:rPr>
            <w:t>HSU A</w:t>
          </w:r>
          <w:r w:rsidR="00E66D6E" w:rsidRPr="00E66D6E">
            <w:rPr>
              <w:sz w:val="22"/>
              <w:szCs w:val="22"/>
            </w:rPr>
            <w:t>cademic &amp; Career Advising Center and the college of</w:t>
          </w:r>
          <w:r w:rsidR="009A0206" w:rsidRPr="00E66D6E">
            <w:rPr>
              <w:sz w:val="22"/>
              <w:szCs w:val="22"/>
            </w:rPr>
            <w:t xml:space="preserve"> AHSS</w:t>
          </w:r>
        </w:sdtContent>
      </w:sdt>
      <w:r w:rsidR="00035894">
        <w:br/>
      </w:r>
      <w:r w:rsidR="009A0206">
        <w:t>Career Curriculum Integration</w:t>
      </w:r>
    </w:p>
    <w:p w14:paraId="616E2922" w14:textId="77777777" w:rsidR="003E0EF9" w:rsidRDefault="00CF1B8E" w:rsidP="003E0EF9">
      <w:pPr>
        <w:pStyle w:val="Subtitle"/>
      </w:pPr>
      <w:r>
        <w:t>Proposed Timeline</w:t>
      </w:r>
      <w:r w:rsidR="009A0206">
        <w:t xml:space="preserve"> and Plan of Action</w:t>
      </w:r>
      <w:r w:rsidR="005D069D">
        <w:t xml:space="preserve"> 2014-2016</w:t>
      </w:r>
    </w:p>
    <w:p w14:paraId="5A2CF59C" w14:textId="77777777" w:rsidR="003E0EF9" w:rsidRPr="003E0EF9" w:rsidRDefault="003E0EF9" w:rsidP="003E0EF9">
      <w:pPr>
        <w:pStyle w:val="Subtitle"/>
      </w:pPr>
      <w:r>
        <w:t xml:space="preserve">Loren Collins </w:t>
      </w:r>
    </w:p>
    <w:p w14:paraId="09D74FF8" w14:textId="77777777" w:rsidR="00E66D6E" w:rsidRDefault="00E66D6E" w:rsidP="00BA3F5C">
      <w:pPr>
        <w:pStyle w:val="Heading1"/>
        <w:spacing w:before="240"/>
      </w:pPr>
      <w:r>
        <w:t>BAckGround</w:t>
      </w:r>
    </w:p>
    <w:p w14:paraId="24239EF5" w14:textId="77777777" w:rsidR="00E66D6E" w:rsidRDefault="00E66D6E" w:rsidP="00E66D6E">
      <w:r>
        <w:t xml:space="preserve">In the spring of 2012 the Academic and Career Advising Center (ACAC) and the College of the Arts, Humanities and Social Sciences (CAHSS) began </w:t>
      </w:r>
      <w:r w:rsidR="00397096">
        <w:t>implementing career education within the core coursework of CAHSS majors.  These efforts centered on providing faculty with resources and assistance to prepare students</w:t>
      </w:r>
      <w:r w:rsidR="003A34B7">
        <w:t xml:space="preserve"> to</w:t>
      </w:r>
      <w:r w:rsidR="00397096">
        <w:t xml:space="preserve"> </w:t>
      </w:r>
      <w:r w:rsidR="003A34B7">
        <w:t>effectively market</w:t>
      </w:r>
      <w:r w:rsidR="00397096">
        <w:t xml:space="preserve"> their college experience</w:t>
      </w:r>
      <w:r w:rsidR="003A34B7">
        <w:t>.</w:t>
      </w:r>
      <w:r w:rsidR="00397096">
        <w:t xml:space="preserve"> </w:t>
      </w:r>
      <w:r w:rsidR="003A34B7">
        <w:t xml:space="preserve">Methods of implementation </w:t>
      </w:r>
      <w:r w:rsidR="00CA5B05">
        <w:t>include</w:t>
      </w:r>
      <w:r w:rsidR="003A34B7">
        <w:t xml:space="preserve"> </w:t>
      </w:r>
      <w:r w:rsidR="00CA5B05">
        <w:t xml:space="preserve">guest lectures, </w:t>
      </w:r>
      <w:r w:rsidR="00397096">
        <w:t xml:space="preserve">presentations, career related assignments, training, consultation, and curriculum design.  </w:t>
      </w:r>
      <w:r w:rsidR="003A34B7">
        <w:t>As a result of introducing</w:t>
      </w:r>
      <w:r w:rsidR="00397096">
        <w:t xml:space="preserve"> this initiative to the Council of Chairs in fall of 2012, multiple departments have </w:t>
      </w:r>
      <w:r w:rsidR="003A34B7">
        <w:t>collaborated</w:t>
      </w:r>
      <w:r w:rsidR="00397096">
        <w:t xml:space="preserve"> with the A</w:t>
      </w:r>
      <w:r w:rsidR="003A34B7">
        <w:t>CAC</w:t>
      </w:r>
      <w:r w:rsidR="00397096">
        <w:t xml:space="preserve"> to integrate career curriculum</w:t>
      </w:r>
      <w:r w:rsidR="003A34B7">
        <w:t xml:space="preserve"> into their coursework.</w:t>
      </w:r>
      <w:r w:rsidR="00397096">
        <w:t xml:space="preserve">  </w:t>
      </w:r>
    </w:p>
    <w:p w14:paraId="0595E9E2" w14:textId="77777777" w:rsidR="00397096" w:rsidRPr="00E66D6E" w:rsidRDefault="00397096" w:rsidP="00E66D6E">
      <w:r>
        <w:t xml:space="preserve">In spring of 2014, the ACAC and CAHSS </w:t>
      </w:r>
      <w:r w:rsidR="003A34B7">
        <w:t xml:space="preserve">began </w:t>
      </w:r>
      <w:r>
        <w:t xml:space="preserve">a second phase of implementation.  The following proposal and timeline addresses the current status of integration in each of the CAHSS majors and presents a plan for </w:t>
      </w:r>
      <w:r w:rsidR="003A34B7">
        <w:t xml:space="preserve">future, </w:t>
      </w:r>
      <w:r>
        <w:t>targeted outreach.</w:t>
      </w:r>
    </w:p>
    <w:p w14:paraId="633A4483" w14:textId="77777777" w:rsidR="00551C70" w:rsidRDefault="009A0206">
      <w:r>
        <w:t xml:space="preserve">Currently the </w:t>
      </w:r>
      <w:r w:rsidR="00CA5B05">
        <w:t xml:space="preserve">ACAC </w:t>
      </w:r>
      <w:r>
        <w:t xml:space="preserve">is active, to varying degrees, in 14 programs in the College.  </w:t>
      </w:r>
      <w:r w:rsidR="00CA5B05">
        <w:t>The scope of the</w:t>
      </w:r>
      <w:r w:rsidR="00580885">
        <w:t>s</w:t>
      </w:r>
      <w:r w:rsidR="00CA5B05">
        <w:t>e</w:t>
      </w:r>
      <w:r w:rsidR="003A34B7">
        <w:t xml:space="preserve"> activities</w:t>
      </w:r>
      <w:r>
        <w:t xml:space="preserve"> </w:t>
      </w:r>
      <w:r w:rsidR="003A34B7">
        <w:t>include</w:t>
      </w:r>
      <w:r>
        <w:t xml:space="preserve"> </w:t>
      </w:r>
      <w:r w:rsidR="00580885">
        <w:t>one-time</w:t>
      </w:r>
      <w:r>
        <w:t xml:space="preserve"> presentations in introductory or capstone/seminar courses, comprehensive involvement </w:t>
      </w:r>
      <w:r w:rsidR="00580885">
        <w:t>with</w:t>
      </w:r>
      <w:r>
        <w:t xml:space="preserve"> integrated assignments in courses, or collaborating to build extensive career related materials into </w:t>
      </w:r>
      <w:r w:rsidR="00580885">
        <w:t xml:space="preserve">stand-alone </w:t>
      </w:r>
      <w:r>
        <w:t xml:space="preserve">courses within the major. </w:t>
      </w:r>
      <w:r w:rsidR="003A34B7">
        <w:t xml:space="preserve"> This proposal seeks to assist the remaining programs in their own implementation of career curriculum in their coursework.</w:t>
      </w:r>
    </w:p>
    <w:p w14:paraId="4D634562" w14:textId="77777777" w:rsidR="00397096" w:rsidRDefault="00BA3F5C" w:rsidP="00BA3F5C">
      <w:pPr>
        <w:pStyle w:val="Heading1"/>
        <w:spacing w:before="240"/>
      </w:pPr>
      <w:r>
        <w:t xml:space="preserve">Current </w:t>
      </w:r>
      <w:r w:rsidR="00E66D6E">
        <w:t>Recommendations</w:t>
      </w:r>
    </w:p>
    <w:p w14:paraId="74699ABD" w14:textId="77777777" w:rsidR="00351D77" w:rsidRPr="00351D77" w:rsidRDefault="00397096" w:rsidP="00BA3F5C">
      <w:pPr>
        <w:pStyle w:val="ListParagraph"/>
        <w:numPr>
          <w:ilvl w:val="0"/>
          <w:numId w:val="5"/>
        </w:numPr>
        <w:ind w:left="360" w:hanging="270"/>
      </w:pPr>
      <w:r w:rsidRPr="00351D77">
        <w:rPr>
          <w:b/>
        </w:rPr>
        <w:t>Build career education into introductory courses in each major</w:t>
      </w:r>
      <w:r w:rsidR="00351D77" w:rsidRPr="00351D77">
        <w:rPr>
          <w:b/>
        </w:rPr>
        <w:t xml:space="preserve"> program.  </w:t>
      </w:r>
    </w:p>
    <w:p w14:paraId="12623235" w14:textId="77777777" w:rsidR="00351D77" w:rsidRDefault="00CA5B05" w:rsidP="00BA3F5C">
      <w:pPr>
        <w:pStyle w:val="ListParagraph"/>
        <w:numPr>
          <w:ilvl w:val="1"/>
          <w:numId w:val="5"/>
        </w:numPr>
        <w:ind w:left="540" w:hanging="180"/>
      </w:pPr>
      <w:r>
        <w:t>The</w:t>
      </w:r>
      <w:r w:rsidR="00351D77">
        <w:t xml:space="preserve"> programs that have implemented extensive career development in their </w:t>
      </w:r>
      <w:r w:rsidR="00351D77" w:rsidRPr="00CA5B05">
        <w:rPr>
          <w:i/>
        </w:rPr>
        <w:t>capstone</w:t>
      </w:r>
      <w:r w:rsidR="00351D77">
        <w:t xml:space="preserve"> courses have received feedback from</w:t>
      </w:r>
      <w:r w:rsidR="003A34B7">
        <w:t xml:space="preserve"> students indicating appreciation for career related curriculum.  T</w:t>
      </w:r>
      <w:r w:rsidR="00351D77">
        <w:t xml:space="preserve">heir feedback also indicated that they wished they had </w:t>
      </w:r>
      <w:r>
        <w:t>begu</w:t>
      </w:r>
      <w:r w:rsidR="00351D77">
        <w:t xml:space="preserve">n focusing on their </w:t>
      </w:r>
      <w:r>
        <w:t xml:space="preserve">career </w:t>
      </w:r>
      <w:r w:rsidR="00351D77">
        <w:t>mu</w:t>
      </w:r>
      <w:r w:rsidR="003A34B7">
        <w:t>ch earlier in their education</w:t>
      </w:r>
      <w:r>
        <w:t>. T</w:t>
      </w:r>
      <w:r w:rsidR="003A34B7">
        <w:t>hey felt they were focusing on their careers too late to address their needs.</w:t>
      </w:r>
    </w:p>
    <w:p w14:paraId="5C2CE44F" w14:textId="77777777" w:rsidR="00397096" w:rsidRDefault="00351D77" w:rsidP="00BA3F5C">
      <w:pPr>
        <w:pStyle w:val="ListParagraph"/>
        <w:numPr>
          <w:ilvl w:val="1"/>
          <w:numId w:val="5"/>
        </w:numPr>
        <w:ind w:left="540" w:hanging="180"/>
      </w:pPr>
      <w:r>
        <w:t>Programs such as International Studies and Environmental Studies that have implemented career related assignments and lectures into their introductory courses have found that students</w:t>
      </w:r>
      <w:r w:rsidR="003A34B7">
        <w:t xml:space="preserve"> were able to connect</w:t>
      </w:r>
      <w:r>
        <w:t xml:space="preserve"> their majors to their careers </w:t>
      </w:r>
      <w:r w:rsidR="003A34B7">
        <w:t>aspiration</w:t>
      </w:r>
      <w:r w:rsidR="00CA5B05">
        <w:t xml:space="preserve">s early in their programs.  The result is </w:t>
      </w:r>
      <w:r>
        <w:t>a stronger commitment to their majors and deeper involvement.</w:t>
      </w:r>
    </w:p>
    <w:p w14:paraId="413F885C" w14:textId="77777777" w:rsidR="00351D77" w:rsidRDefault="00CA5B05" w:rsidP="00BA3F5C">
      <w:pPr>
        <w:pStyle w:val="ListParagraph"/>
        <w:numPr>
          <w:ilvl w:val="0"/>
          <w:numId w:val="5"/>
        </w:numPr>
        <w:ind w:left="360" w:hanging="270"/>
      </w:pPr>
      <w:r>
        <w:rPr>
          <w:b/>
        </w:rPr>
        <w:t>Develop</w:t>
      </w:r>
      <w:r w:rsidR="00351D77">
        <w:rPr>
          <w:b/>
        </w:rPr>
        <w:t xml:space="preserve"> tools, curriculum, modules and templates for training and easy, effective implementation for faculty.</w:t>
      </w:r>
      <w:r w:rsidR="00351D77">
        <w:t xml:space="preserve">  </w:t>
      </w:r>
    </w:p>
    <w:p w14:paraId="3D5F0D36" w14:textId="77777777" w:rsidR="00FC20E1" w:rsidRDefault="00FC20E1" w:rsidP="00BA3F5C">
      <w:pPr>
        <w:pStyle w:val="ListParagraph"/>
        <w:numPr>
          <w:ilvl w:val="1"/>
          <w:numId w:val="5"/>
        </w:numPr>
        <w:ind w:left="540" w:hanging="180"/>
      </w:pPr>
      <w:r>
        <w:t>The ACAC calls for a committee consisting of faculty from diverse departments within CAHSS to design concise modules of career related curriculum.  These modules would consist of options designed for introductory, intermediate and capstone core courses.</w:t>
      </w:r>
    </w:p>
    <w:p w14:paraId="028A97A7" w14:textId="77777777" w:rsidR="00351D77" w:rsidRDefault="00CA5B05" w:rsidP="00BA3F5C">
      <w:pPr>
        <w:pStyle w:val="ListParagraph"/>
        <w:numPr>
          <w:ilvl w:val="1"/>
          <w:numId w:val="5"/>
        </w:numPr>
        <w:ind w:left="540" w:hanging="180"/>
      </w:pPr>
      <w:r>
        <w:t>The ACAC proposes to offer trainings and develop modules in cooperation with CAHSS</w:t>
      </w:r>
      <w:r w:rsidR="00CA65AE">
        <w:t xml:space="preserve"> t</w:t>
      </w:r>
      <w:r w:rsidR="00351D77">
        <w:t xml:space="preserve">o encourage faculty to </w:t>
      </w:r>
      <w:r w:rsidR="003A34B7">
        <w:t>integrate</w:t>
      </w:r>
      <w:r w:rsidR="00351D77">
        <w:t xml:space="preserve"> career related curriculum into their academic courses</w:t>
      </w:r>
      <w:r w:rsidR="00CA65AE">
        <w:t>. R</w:t>
      </w:r>
      <w:r w:rsidR="00351D77">
        <w:t xml:space="preserve">esources, training, and assistance </w:t>
      </w:r>
      <w:r w:rsidR="00CA65AE">
        <w:t xml:space="preserve">will be </w:t>
      </w:r>
      <w:r w:rsidR="00351D77">
        <w:t xml:space="preserve">provided </w:t>
      </w:r>
      <w:r w:rsidR="003A34B7">
        <w:t xml:space="preserve">to </w:t>
      </w:r>
      <w:r w:rsidR="00351D77">
        <w:t>m</w:t>
      </w:r>
      <w:r w:rsidR="003A34B7">
        <w:t>inimize</w:t>
      </w:r>
      <w:r w:rsidR="00351D77">
        <w:t xml:space="preserve"> the class time, prep time, and effort required.  </w:t>
      </w:r>
    </w:p>
    <w:p w14:paraId="19E89CA4" w14:textId="77777777" w:rsidR="00BA3F5C" w:rsidRDefault="00351D77" w:rsidP="00BA3F5C">
      <w:pPr>
        <w:pStyle w:val="ListParagraph"/>
        <w:numPr>
          <w:ilvl w:val="1"/>
          <w:numId w:val="5"/>
        </w:numPr>
        <w:ind w:left="540" w:hanging="180"/>
      </w:pPr>
      <w:r>
        <w:t>With limited resources an</w:t>
      </w:r>
      <w:r w:rsidR="00BA3F5C">
        <w:t xml:space="preserve">d personnel, the ACAC will strategically plan outreach to departments and collaboration in phases.  Departments adopting these efforts over the last two academic years began with extensive involvement </w:t>
      </w:r>
      <w:r w:rsidR="003A34B7">
        <w:t>from the</w:t>
      </w:r>
      <w:r w:rsidR="00BA3F5C">
        <w:t xml:space="preserve"> ACAC </w:t>
      </w:r>
      <w:r w:rsidR="003A34B7">
        <w:t>but</w:t>
      </w:r>
      <w:r w:rsidR="00BA3F5C">
        <w:t xml:space="preserve"> </w:t>
      </w:r>
      <w:r w:rsidR="003A34B7">
        <w:t xml:space="preserve">that level of involvement has been able to decrease as faculty </w:t>
      </w:r>
      <w:r w:rsidR="00CA65AE">
        <w:t xml:space="preserve">have </w:t>
      </w:r>
      <w:r w:rsidR="003A34B7">
        <w:t>gained experience and resources have been created.</w:t>
      </w:r>
      <w:r w:rsidR="00BA3F5C">
        <w:t xml:space="preserve">  The ACAC will duplicate this effect with new collaborations through trainings and </w:t>
      </w:r>
      <w:r w:rsidR="00CA65AE">
        <w:t xml:space="preserve">making </w:t>
      </w:r>
      <w:r w:rsidR="00BA3F5C">
        <w:t>resources available to</w:t>
      </w:r>
      <w:r w:rsidR="00CA65AE">
        <w:t xml:space="preserve"> all</w:t>
      </w:r>
      <w:r w:rsidR="00BA3F5C">
        <w:t xml:space="preserve"> CAHSS faculty.</w:t>
      </w:r>
    </w:p>
    <w:p w14:paraId="0BCDF130" w14:textId="77777777" w:rsidR="00BA3F5C" w:rsidRPr="00BA3F5C" w:rsidRDefault="00BA3F5C" w:rsidP="00BA3F5C">
      <w:pPr>
        <w:pStyle w:val="ListParagraph"/>
        <w:numPr>
          <w:ilvl w:val="0"/>
          <w:numId w:val="5"/>
        </w:numPr>
        <w:ind w:left="360" w:hanging="270"/>
      </w:pPr>
      <w:r>
        <w:rPr>
          <w:b/>
        </w:rPr>
        <w:t xml:space="preserve">Continue to focus on extensive career development for all students in each major of the CAHSS, ensuring that over the next 3-5 years, each major implements Career Education in both </w:t>
      </w:r>
      <w:r w:rsidR="00CF1B8E">
        <w:rPr>
          <w:b/>
        </w:rPr>
        <w:t xml:space="preserve">lower and upper division </w:t>
      </w:r>
      <w:r>
        <w:rPr>
          <w:b/>
        </w:rPr>
        <w:t>courses within their programs.</w:t>
      </w:r>
    </w:p>
    <w:p w14:paraId="76AA6BFE" w14:textId="77777777" w:rsidR="00CC2D1D" w:rsidRDefault="00BA3F5C" w:rsidP="00BA3F5C">
      <w:pPr>
        <w:pStyle w:val="ListParagraph"/>
        <w:numPr>
          <w:ilvl w:val="1"/>
          <w:numId w:val="5"/>
        </w:numPr>
        <w:ind w:left="540" w:hanging="180"/>
      </w:pPr>
      <w:r>
        <w:t>These should include, but are not limited to, careers</w:t>
      </w:r>
      <w:r w:rsidR="00CA65AE">
        <w:t xml:space="preserve"> available to</w:t>
      </w:r>
      <w:r>
        <w:t xml:space="preserve"> AHSS majors, networking, interviewing, </w:t>
      </w:r>
      <w:r w:rsidR="00CA65AE">
        <w:t xml:space="preserve">writing </w:t>
      </w:r>
      <w:r>
        <w:t>resumes</w:t>
      </w:r>
      <w:r w:rsidR="00CA65AE">
        <w:t xml:space="preserve"> </w:t>
      </w:r>
      <w:r>
        <w:t>and cover letters, job searching, preparing/applying for grad school, and understanding the job market.</w:t>
      </w:r>
    </w:p>
    <w:p w14:paraId="02FDD9E7" w14:textId="77777777" w:rsidR="00551C70" w:rsidRDefault="00035894">
      <w:pPr>
        <w:pStyle w:val="Heading2"/>
      </w:pPr>
      <w:r>
        <w:lastRenderedPageBreak/>
        <w:t>Objective</w:t>
      </w:r>
      <w:r w:rsidR="005D069D">
        <w:t xml:space="preserve"> 1: Increase Exposure and Awareness for Faculty and Departments on the possibilities of Collaboration and Resource</w:t>
      </w:r>
      <w:r w:rsidR="00580885">
        <w:t>s</w:t>
      </w:r>
      <w:r w:rsidR="005D069D">
        <w:t xml:space="preserve"> for Integration of Career Curriculum.</w:t>
      </w:r>
    </w:p>
    <w:p w14:paraId="5F9D1250" w14:textId="77777777" w:rsidR="00551C70" w:rsidRDefault="005D069D" w:rsidP="005D069D">
      <w:pPr>
        <w:pStyle w:val="ListBullet"/>
        <w:tabs>
          <w:tab w:val="left" w:pos="360"/>
          <w:tab w:val="left" w:pos="630"/>
        </w:tabs>
      </w:pPr>
      <w:r>
        <w:t>Presentation to the Council of Chairs in Fall 2014; to include overview of activities already occurring in departments, preview of modules/templates for career curriculum, discuss</w:t>
      </w:r>
      <w:r w:rsidR="00CA65AE">
        <w:t>ion of</w:t>
      </w:r>
      <w:r>
        <w:t xml:space="preserve"> the importance of integrating </w:t>
      </w:r>
      <w:r w:rsidR="00580885">
        <w:t>career planning and conceptualization into</w:t>
      </w:r>
      <w:r>
        <w:t xml:space="preserve"> introductory </w:t>
      </w:r>
      <w:r w:rsidR="00580885">
        <w:t>courses</w:t>
      </w:r>
      <w:r>
        <w:t>.</w:t>
      </w:r>
    </w:p>
    <w:p w14:paraId="27D46507" w14:textId="5C8B3630" w:rsidR="0081453E" w:rsidRPr="001F4473" w:rsidRDefault="0081453E" w:rsidP="0081453E">
      <w:pPr>
        <w:pStyle w:val="ListBullet"/>
        <w:numPr>
          <w:ilvl w:val="1"/>
          <w:numId w:val="2"/>
        </w:numPr>
        <w:tabs>
          <w:tab w:val="left" w:pos="360"/>
          <w:tab w:val="left" w:pos="630"/>
        </w:tabs>
        <w:rPr>
          <w:rPrChange w:id="0" w:author="Loren M. Collins" w:date="2014-09-02T08:44:00Z">
            <w:rPr>
              <w:highlight w:val="yellow"/>
            </w:rPr>
          </w:rPrChange>
        </w:rPr>
      </w:pPr>
      <w:r w:rsidRPr="001F4473">
        <w:rPr>
          <w:rPrChange w:id="1" w:author="Loren M. Collins" w:date="2014-09-02T08:44:00Z">
            <w:rPr>
              <w:highlight w:val="yellow"/>
            </w:rPr>
          </w:rPrChange>
        </w:rPr>
        <w:t xml:space="preserve">Provide </w:t>
      </w:r>
      <w:r w:rsidR="002149E2" w:rsidRPr="001F4473">
        <w:rPr>
          <w:rPrChange w:id="2" w:author="Loren M. Collins" w:date="2014-09-02T08:44:00Z">
            <w:rPr>
              <w:highlight w:val="yellow"/>
            </w:rPr>
          </w:rPrChange>
        </w:rPr>
        <w:t xml:space="preserve">an </w:t>
      </w:r>
      <w:r w:rsidRPr="001F4473">
        <w:rPr>
          <w:rPrChange w:id="3" w:author="Loren M. Collins" w:date="2014-09-02T08:44:00Z">
            <w:rPr>
              <w:highlight w:val="yellow"/>
            </w:rPr>
          </w:rPrChange>
        </w:rPr>
        <w:t>overview of the various models of integration currently used including presentations</w:t>
      </w:r>
      <w:r w:rsidR="002149E2" w:rsidRPr="001F4473">
        <w:rPr>
          <w:rPrChange w:id="4" w:author="Loren M. Collins" w:date="2014-09-02T08:44:00Z">
            <w:rPr>
              <w:highlight w:val="yellow"/>
            </w:rPr>
          </w:rPrChange>
        </w:rPr>
        <w:t>;</w:t>
      </w:r>
      <w:r w:rsidRPr="001F4473">
        <w:rPr>
          <w:rPrChange w:id="5" w:author="Loren M. Collins" w:date="2014-09-02T08:44:00Z">
            <w:rPr>
              <w:highlight w:val="yellow"/>
            </w:rPr>
          </w:rPrChange>
        </w:rPr>
        <w:t xml:space="preserve"> </w:t>
      </w:r>
      <w:r w:rsidR="002149E2" w:rsidRPr="001F4473">
        <w:rPr>
          <w:rPrChange w:id="6" w:author="Loren M. Collins" w:date="2014-09-02T08:44:00Z">
            <w:rPr>
              <w:highlight w:val="yellow"/>
            </w:rPr>
          </w:rPrChange>
        </w:rPr>
        <w:t xml:space="preserve">creating </w:t>
      </w:r>
      <w:r w:rsidRPr="001F4473">
        <w:rPr>
          <w:rPrChange w:id="7" w:author="Loren M. Collins" w:date="2014-09-02T08:44:00Z">
            <w:rPr>
              <w:highlight w:val="yellow"/>
            </w:rPr>
          </w:rPrChange>
        </w:rPr>
        <w:t xml:space="preserve">assignments and curriculum in </w:t>
      </w:r>
      <w:r w:rsidR="002149E2" w:rsidRPr="001F4473">
        <w:rPr>
          <w:rPrChange w:id="8" w:author="Loren M. Collins" w:date="2014-09-02T08:44:00Z">
            <w:rPr>
              <w:highlight w:val="yellow"/>
            </w:rPr>
          </w:rPrChange>
        </w:rPr>
        <w:t xml:space="preserve">major </w:t>
      </w:r>
      <w:r w:rsidRPr="001F4473">
        <w:rPr>
          <w:rPrChange w:id="9" w:author="Loren M. Collins" w:date="2014-09-02T08:44:00Z">
            <w:rPr>
              <w:highlight w:val="yellow"/>
            </w:rPr>
          </w:rPrChange>
        </w:rPr>
        <w:t>core courses from introductory to capstone level</w:t>
      </w:r>
      <w:r w:rsidR="002149E2" w:rsidRPr="001F4473">
        <w:rPr>
          <w:rPrChange w:id="10" w:author="Loren M. Collins" w:date="2014-09-02T08:44:00Z">
            <w:rPr>
              <w:highlight w:val="yellow"/>
            </w:rPr>
          </w:rPrChange>
        </w:rPr>
        <w:t>;</w:t>
      </w:r>
      <w:r w:rsidRPr="001F4473">
        <w:rPr>
          <w:rPrChange w:id="11" w:author="Loren M. Collins" w:date="2014-09-02T08:44:00Z">
            <w:rPr>
              <w:highlight w:val="yellow"/>
            </w:rPr>
          </w:rPrChange>
        </w:rPr>
        <w:t xml:space="preserve"> stand-alone courses</w:t>
      </w:r>
      <w:r w:rsidR="002149E2" w:rsidRPr="001F4473">
        <w:rPr>
          <w:rPrChange w:id="12" w:author="Loren M. Collins" w:date="2014-09-02T08:44:00Z">
            <w:rPr>
              <w:highlight w:val="yellow"/>
            </w:rPr>
          </w:rPrChange>
        </w:rPr>
        <w:t>;</w:t>
      </w:r>
      <w:r w:rsidRPr="001F4473">
        <w:rPr>
          <w:rPrChange w:id="13" w:author="Loren M. Collins" w:date="2014-09-02T08:44:00Z">
            <w:rPr>
              <w:highlight w:val="yellow"/>
            </w:rPr>
          </w:rPrChange>
        </w:rPr>
        <w:t xml:space="preserve"> and collaborative one-day required workshops.</w:t>
      </w:r>
    </w:p>
    <w:p w14:paraId="1A347F7C" w14:textId="4B963565" w:rsidR="0081453E" w:rsidRPr="001F4473" w:rsidRDefault="0081453E" w:rsidP="0081453E">
      <w:pPr>
        <w:pStyle w:val="ListBullet"/>
        <w:numPr>
          <w:ilvl w:val="1"/>
          <w:numId w:val="2"/>
        </w:numPr>
        <w:tabs>
          <w:tab w:val="left" w:pos="360"/>
          <w:tab w:val="left" w:pos="630"/>
        </w:tabs>
        <w:rPr>
          <w:rPrChange w:id="14" w:author="Loren M. Collins" w:date="2014-09-02T08:44:00Z">
            <w:rPr>
              <w:highlight w:val="yellow"/>
            </w:rPr>
          </w:rPrChange>
        </w:rPr>
      </w:pPr>
      <w:r w:rsidRPr="001F4473">
        <w:rPr>
          <w:rPrChange w:id="15" w:author="Loren M. Collins" w:date="2014-09-02T08:44:00Z">
            <w:rPr>
              <w:highlight w:val="yellow"/>
            </w:rPr>
          </w:rPrChange>
        </w:rPr>
        <w:t xml:space="preserve">Introduce </w:t>
      </w:r>
      <w:r w:rsidR="002149E2" w:rsidRPr="001F4473">
        <w:rPr>
          <w:rPrChange w:id="16" w:author="Loren M. Collins" w:date="2014-09-02T08:44:00Z">
            <w:rPr>
              <w:highlight w:val="yellow"/>
            </w:rPr>
          </w:rPrChange>
        </w:rPr>
        <w:t>a proposal to</w:t>
      </w:r>
      <w:r w:rsidRPr="001F4473">
        <w:rPr>
          <w:rPrChange w:id="17" w:author="Loren M. Collins" w:date="2014-09-02T08:44:00Z">
            <w:rPr>
              <w:highlight w:val="yellow"/>
            </w:rPr>
          </w:rPrChange>
        </w:rPr>
        <w:t xml:space="preserve"> develop, through an interdisciplinary committee, modules of career related curriculum designed to easily be inserted in introductory, intermediate and capstone level core courses within each major.</w:t>
      </w:r>
    </w:p>
    <w:p w14:paraId="6B0B6587" w14:textId="77777777" w:rsidR="00397096" w:rsidRDefault="00CA65AE" w:rsidP="005D069D">
      <w:pPr>
        <w:pStyle w:val="ListBullet"/>
        <w:tabs>
          <w:tab w:val="left" w:pos="360"/>
          <w:tab w:val="left" w:pos="630"/>
        </w:tabs>
      </w:pPr>
      <w:r>
        <w:t>E</w:t>
      </w:r>
      <w:r w:rsidR="00397096">
        <w:t>quipping faculty with resources to implement career curriculum in required courses for their majors beginning with introductory courses through senior seminars, capstones, or stand-alone workshops.</w:t>
      </w:r>
      <w:r>
        <w:t xml:space="preserve">  </w:t>
      </w:r>
      <w:r w:rsidR="00FC20E1">
        <w:t>S committee consisting of ACAC staff and CAHSS faculty will be formed with the purpose of creating career c</w:t>
      </w:r>
      <w:r>
        <w:t xml:space="preserve">urriculum modules/templates </w:t>
      </w:r>
      <w:r w:rsidR="00FC20E1">
        <w:t>for use in introductory, intermediate, and capstone level core courses.</w:t>
      </w:r>
    </w:p>
    <w:p w14:paraId="2F42CFB3" w14:textId="77777777" w:rsidR="00CA65AE" w:rsidRDefault="00CA65AE" w:rsidP="00CA65AE">
      <w:pPr>
        <w:pStyle w:val="ListBullet"/>
      </w:pPr>
      <w:r>
        <w:t>Partner with the CAHSS on creating training opportunities for faculty focusing on career education in the classroom.</w:t>
      </w:r>
      <w:r w:rsidRPr="00CA65AE">
        <w:t xml:space="preserve"> </w:t>
      </w:r>
      <w:r>
        <w:t>This will include, but not be limited to, a 7 minute micro-presentation at the Spring Institute for Student Success on discusses careers for AHSS majors and applying broad AHSS skills to employment.</w:t>
      </w:r>
    </w:p>
    <w:p w14:paraId="3126CFFC" w14:textId="77777777" w:rsidR="00551C70" w:rsidRDefault="005D069D">
      <w:pPr>
        <w:pStyle w:val="ListBullet"/>
      </w:pPr>
      <w:r>
        <w:t>Coordinate with</w:t>
      </w:r>
      <w:r w:rsidR="00CA65AE">
        <w:t xml:space="preserve"> each department to review the Career G</w:t>
      </w:r>
      <w:r>
        <w:t>uide for their major, provide opport</w:t>
      </w:r>
      <w:r w:rsidR="00E66D6E">
        <w:t>unities for faculty</w:t>
      </w:r>
      <w:r w:rsidR="00CA65AE">
        <w:t xml:space="preserve"> to link to the Career G</w:t>
      </w:r>
      <w:r>
        <w:t>uide</w:t>
      </w:r>
      <w:r w:rsidR="00E66D6E">
        <w:t xml:space="preserve"> and career resources to their website to provide students and faculty with resources in a central location for each major.</w:t>
      </w:r>
    </w:p>
    <w:p w14:paraId="3905B4BD" w14:textId="77777777" w:rsidR="005D069D" w:rsidRDefault="005D069D" w:rsidP="00CF1B8E">
      <w:pPr>
        <w:pStyle w:val="Heading2"/>
        <w:spacing w:before="240"/>
      </w:pPr>
      <w:r>
        <w:t>Objective 2: Targeted Outreach to Departments</w:t>
      </w:r>
    </w:p>
    <w:p w14:paraId="2AF3875C" w14:textId="77777777" w:rsidR="005E0142" w:rsidRPr="001F4473" w:rsidRDefault="005E0142" w:rsidP="005E0142">
      <w:pPr>
        <w:rPr>
          <w:i/>
        </w:rPr>
      </w:pPr>
      <w:r w:rsidRPr="001F4473">
        <w:rPr>
          <w:i/>
          <w:rPrChange w:id="18" w:author="Loren M. Collins" w:date="2014-09-02T08:45:00Z">
            <w:rPr>
              <w:i/>
              <w:highlight w:val="yellow"/>
            </w:rPr>
          </w:rPrChange>
        </w:rPr>
        <w:t>The order of implementation for th</w:t>
      </w:r>
      <w:r w:rsidR="00390305" w:rsidRPr="001F4473">
        <w:rPr>
          <w:i/>
          <w:rPrChange w:id="19" w:author="Loren M. Collins" w:date="2014-09-02T08:45:00Z">
            <w:rPr>
              <w:i/>
              <w:highlight w:val="yellow"/>
            </w:rPr>
          </w:rPrChange>
        </w:rPr>
        <w:t>e programs in the CAHSS will</w:t>
      </w:r>
      <w:r w:rsidRPr="001F4473">
        <w:rPr>
          <w:i/>
          <w:rPrChange w:id="20" w:author="Loren M. Collins" w:date="2014-09-02T08:45:00Z">
            <w:rPr>
              <w:i/>
              <w:highlight w:val="yellow"/>
            </w:rPr>
          </w:rPrChange>
        </w:rPr>
        <w:t xml:space="preserve"> </w:t>
      </w:r>
      <w:r w:rsidR="00FC20E1" w:rsidRPr="001F4473">
        <w:rPr>
          <w:i/>
          <w:rPrChange w:id="21" w:author="Loren M. Collins" w:date="2014-09-02T08:45:00Z">
            <w:rPr>
              <w:i/>
              <w:highlight w:val="yellow"/>
            </w:rPr>
          </w:rPrChange>
        </w:rPr>
        <w:t xml:space="preserve">be determined by department chairs and will account for simultaneous program development processes. </w:t>
      </w:r>
      <w:r w:rsidRPr="001F4473">
        <w:rPr>
          <w:i/>
          <w:rPrChange w:id="22" w:author="Loren M. Collins" w:date="2014-09-02T08:45:00Z">
            <w:rPr>
              <w:i/>
              <w:highlight w:val="yellow"/>
            </w:rPr>
          </w:rPrChange>
        </w:rPr>
        <w:t>Additionally, the timeline represents an ideal based on current staffing levels and circumstances which are also subject to change.</w:t>
      </w:r>
    </w:p>
    <w:p w14:paraId="5B9C9FF3" w14:textId="77777777" w:rsidR="00551C70" w:rsidRPr="001F4473" w:rsidRDefault="005D069D" w:rsidP="00CF1B8E">
      <w:pPr>
        <w:pStyle w:val="Heading2"/>
        <w:spacing w:before="0" w:after="0"/>
        <w:contextualSpacing/>
        <w:rPr>
          <w:rPrChange w:id="23" w:author="Loren M. Collins" w:date="2014-09-02T08:45:00Z">
            <w:rPr>
              <w:highlight w:val="yellow"/>
            </w:rPr>
          </w:rPrChange>
        </w:rPr>
      </w:pPr>
      <w:r w:rsidRPr="001F4473">
        <w:rPr>
          <w:rPrChange w:id="24" w:author="Loren M. Collins" w:date="2014-09-02T08:45:00Z">
            <w:rPr>
              <w:highlight w:val="yellow"/>
            </w:rPr>
          </w:rPrChange>
        </w:rPr>
        <w:t>Fall 2014</w:t>
      </w:r>
    </w:p>
    <w:p w14:paraId="22B10AB7" w14:textId="77777777" w:rsidR="00551C70" w:rsidRPr="001F4473" w:rsidRDefault="00786D15" w:rsidP="00CF1B8E">
      <w:pPr>
        <w:pStyle w:val="ListBullet"/>
        <w:spacing w:after="0"/>
        <w:contextualSpacing/>
        <w:rPr>
          <w:rPrChange w:id="25" w:author="Loren M. Collins" w:date="2014-09-02T08:45:00Z">
            <w:rPr>
              <w:highlight w:val="yellow"/>
            </w:rPr>
          </w:rPrChange>
        </w:rPr>
      </w:pPr>
      <w:r w:rsidRPr="001F4473">
        <w:rPr>
          <w:rPrChange w:id="26" w:author="Loren M. Collins" w:date="2014-09-02T08:45:00Z">
            <w:rPr>
              <w:highlight w:val="yellow"/>
            </w:rPr>
          </w:rPrChange>
        </w:rPr>
        <w:t>Form a joint committee of faculty and ACAC staff with the purpose of developing career related curriculum.  First modules to be created for introductory level courses.</w:t>
      </w:r>
    </w:p>
    <w:p w14:paraId="7CF4D55C" w14:textId="77777777" w:rsidR="00786D15" w:rsidRPr="001F4473" w:rsidRDefault="00786D15" w:rsidP="00CF1B8E">
      <w:pPr>
        <w:pStyle w:val="ListBullet"/>
        <w:spacing w:after="0"/>
        <w:contextualSpacing/>
        <w:rPr>
          <w:rPrChange w:id="27" w:author="Loren M. Collins" w:date="2014-09-02T08:45:00Z">
            <w:rPr>
              <w:highlight w:val="yellow"/>
            </w:rPr>
          </w:rPrChange>
        </w:rPr>
      </w:pPr>
      <w:r w:rsidRPr="001F4473">
        <w:rPr>
          <w:rPrChange w:id="28" w:author="Loren M. Collins" w:date="2014-09-02T08:45:00Z">
            <w:rPr>
              <w:highlight w:val="yellow"/>
            </w:rPr>
          </w:rPrChange>
        </w:rPr>
        <w:t>Begin collaboration with 2-3 departments, to be determined by department chairs, not currently working with the ACAC/implementing career education in their courses.</w:t>
      </w:r>
    </w:p>
    <w:p w14:paraId="57AA242E" w14:textId="77777777" w:rsidR="00CF1B8E" w:rsidRPr="001F4473" w:rsidRDefault="00CF1B8E" w:rsidP="00CF1B8E">
      <w:pPr>
        <w:pStyle w:val="ListBullet"/>
        <w:numPr>
          <w:ilvl w:val="0"/>
          <w:numId w:val="0"/>
        </w:numPr>
        <w:spacing w:after="0"/>
        <w:ind w:left="432"/>
        <w:contextualSpacing/>
        <w:rPr>
          <w:sz w:val="12"/>
          <w:szCs w:val="12"/>
          <w:rPrChange w:id="29" w:author="Loren M. Collins" w:date="2014-09-02T08:45:00Z">
            <w:rPr>
              <w:sz w:val="12"/>
              <w:szCs w:val="12"/>
              <w:highlight w:val="yellow"/>
            </w:rPr>
          </w:rPrChange>
        </w:rPr>
      </w:pPr>
    </w:p>
    <w:p w14:paraId="353AD8FF" w14:textId="77777777" w:rsidR="00551C70" w:rsidRPr="001F4473" w:rsidRDefault="005D069D" w:rsidP="00CF1B8E">
      <w:pPr>
        <w:pStyle w:val="Heading2"/>
        <w:spacing w:before="0" w:after="0"/>
        <w:contextualSpacing/>
        <w:rPr>
          <w:rPrChange w:id="30" w:author="Loren M. Collins" w:date="2014-09-02T08:45:00Z">
            <w:rPr>
              <w:highlight w:val="yellow"/>
            </w:rPr>
          </w:rPrChange>
        </w:rPr>
      </w:pPr>
      <w:r w:rsidRPr="001F4473">
        <w:rPr>
          <w:rPrChange w:id="31" w:author="Loren M. Collins" w:date="2014-09-02T08:45:00Z">
            <w:rPr>
              <w:highlight w:val="yellow"/>
            </w:rPr>
          </w:rPrChange>
        </w:rPr>
        <w:t>Spring 2015</w:t>
      </w:r>
    </w:p>
    <w:p w14:paraId="2DA371C6" w14:textId="77777777" w:rsidR="00786D15" w:rsidRPr="001F4473" w:rsidRDefault="00786D15" w:rsidP="00786D15">
      <w:pPr>
        <w:pStyle w:val="ListBullet"/>
        <w:spacing w:after="0"/>
        <w:contextualSpacing/>
        <w:rPr>
          <w:rPrChange w:id="32" w:author="Loren M. Collins" w:date="2014-09-02T08:45:00Z">
            <w:rPr>
              <w:highlight w:val="yellow"/>
            </w:rPr>
          </w:rPrChange>
        </w:rPr>
      </w:pPr>
      <w:r w:rsidRPr="001F4473">
        <w:rPr>
          <w:rPrChange w:id="33" w:author="Loren M. Collins" w:date="2014-09-02T08:45:00Z">
            <w:rPr>
              <w:highlight w:val="yellow"/>
            </w:rPr>
          </w:rPrChange>
        </w:rPr>
        <w:t>Joint committee of faculty and ACAC staff to begin development of the second set of modules targeting intermediate level courses.</w:t>
      </w:r>
    </w:p>
    <w:p w14:paraId="7250892D" w14:textId="77777777" w:rsidR="00786D15" w:rsidRPr="001F4473" w:rsidRDefault="00786D15" w:rsidP="00786D15">
      <w:pPr>
        <w:pStyle w:val="ListBullet"/>
        <w:spacing w:after="0"/>
        <w:contextualSpacing/>
        <w:rPr>
          <w:rPrChange w:id="34" w:author="Loren M. Collins" w:date="2014-09-02T08:45:00Z">
            <w:rPr>
              <w:highlight w:val="yellow"/>
            </w:rPr>
          </w:rPrChange>
        </w:rPr>
      </w:pPr>
      <w:r w:rsidRPr="001F4473">
        <w:rPr>
          <w:rPrChange w:id="35" w:author="Loren M. Collins" w:date="2014-09-02T08:45:00Z">
            <w:rPr>
              <w:highlight w:val="yellow"/>
            </w:rPr>
          </w:rPrChange>
        </w:rPr>
        <w:t xml:space="preserve">Begin adoption of modules for introductory level courses in academic departments that select </w:t>
      </w:r>
      <w:r w:rsidR="0081453E" w:rsidRPr="001F4473">
        <w:rPr>
          <w:rPrChange w:id="36" w:author="Loren M. Collins" w:date="2014-09-02T08:45:00Z">
            <w:rPr>
              <w:highlight w:val="yellow"/>
            </w:rPr>
          </w:rPrChange>
        </w:rPr>
        <w:t xml:space="preserve">the module based </w:t>
      </w:r>
      <w:r w:rsidRPr="001F4473">
        <w:rPr>
          <w:rPrChange w:id="37" w:author="Loren M. Collins" w:date="2014-09-02T08:45:00Z">
            <w:rPr>
              <w:highlight w:val="yellow"/>
            </w:rPr>
          </w:rPrChange>
        </w:rPr>
        <w:t>method of career integration.</w:t>
      </w:r>
    </w:p>
    <w:p w14:paraId="16AB71CB" w14:textId="77777777" w:rsidR="00786D15" w:rsidRPr="001F4473" w:rsidRDefault="00786D15" w:rsidP="00786D15">
      <w:pPr>
        <w:pStyle w:val="ListBullet"/>
        <w:spacing w:after="0"/>
        <w:contextualSpacing/>
        <w:rPr>
          <w:rPrChange w:id="38" w:author="Loren M. Collins" w:date="2014-09-02T08:45:00Z">
            <w:rPr>
              <w:highlight w:val="yellow"/>
            </w:rPr>
          </w:rPrChange>
        </w:rPr>
      </w:pPr>
      <w:r w:rsidRPr="001F4473">
        <w:rPr>
          <w:rPrChange w:id="39" w:author="Loren M. Collins" w:date="2014-09-02T08:45:00Z">
            <w:rPr>
              <w:highlight w:val="yellow"/>
            </w:rPr>
          </w:rPrChange>
        </w:rPr>
        <w:t>Begin collaboration with 2-3 departments, to be determined by department chairs, not currently working with the ACAC/implementing career education in their courses.</w:t>
      </w:r>
    </w:p>
    <w:p w14:paraId="4A3948B2" w14:textId="77777777" w:rsidR="00CF1B8E" w:rsidRPr="001F4473" w:rsidRDefault="00CF1B8E" w:rsidP="00CF1B8E">
      <w:pPr>
        <w:pStyle w:val="ListBullet"/>
        <w:numPr>
          <w:ilvl w:val="0"/>
          <w:numId w:val="0"/>
        </w:numPr>
        <w:spacing w:after="0"/>
        <w:ind w:left="432"/>
        <w:contextualSpacing/>
        <w:rPr>
          <w:sz w:val="12"/>
          <w:szCs w:val="12"/>
          <w:rPrChange w:id="40" w:author="Loren M. Collins" w:date="2014-09-02T08:45:00Z">
            <w:rPr>
              <w:sz w:val="12"/>
              <w:szCs w:val="12"/>
              <w:highlight w:val="yellow"/>
            </w:rPr>
          </w:rPrChange>
        </w:rPr>
      </w:pPr>
    </w:p>
    <w:p w14:paraId="12A6A73D" w14:textId="77777777" w:rsidR="005D069D" w:rsidRPr="001F4473" w:rsidRDefault="005D069D" w:rsidP="00CF1B8E">
      <w:pPr>
        <w:pStyle w:val="Heading2"/>
        <w:spacing w:before="0" w:after="0"/>
        <w:contextualSpacing/>
        <w:rPr>
          <w:rPrChange w:id="41" w:author="Loren M. Collins" w:date="2014-09-02T08:45:00Z">
            <w:rPr>
              <w:highlight w:val="yellow"/>
            </w:rPr>
          </w:rPrChange>
        </w:rPr>
      </w:pPr>
      <w:r w:rsidRPr="001F4473">
        <w:rPr>
          <w:rPrChange w:id="42" w:author="Loren M. Collins" w:date="2014-09-02T08:45:00Z">
            <w:rPr>
              <w:highlight w:val="yellow"/>
            </w:rPr>
          </w:rPrChange>
        </w:rPr>
        <w:t>Fall</w:t>
      </w:r>
      <w:r w:rsidR="00CC2D1D" w:rsidRPr="001F4473">
        <w:rPr>
          <w:rPrChange w:id="43" w:author="Loren M. Collins" w:date="2014-09-02T08:45:00Z">
            <w:rPr>
              <w:highlight w:val="yellow"/>
            </w:rPr>
          </w:rPrChange>
        </w:rPr>
        <w:t xml:space="preserve"> 2015</w:t>
      </w:r>
    </w:p>
    <w:p w14:paraId="1E6A8915" w14:textId="77777777" w:rsidR="00786D15" w:rsidRPr="001F4473" w:rsidRDefault="00786D15" w:rsidP="00786D15">
      <w:pPr>
        <w:pStyle w:val="ListBullet"/>
        <w:spacing w:after="0"/>
        <w:contextualSpacing/>
        <w:rPr>
          <w:rPrChange w:id="44" w:author="Loren M. Collins" w:date="2014-09-02T08:45:00Z">
            <w:rPr>
              <w:highlight w:val="yellow"/>
            </w:rPr>
          </w:rPrChange>
        </w:rPr>
      </w:pPr>
      <w:r w:rsidRPr="001F4473">
        <w:rPr>
          <w:rPrChange w:id="45" w:author="Loren M. Collins" w:date="2014-09-02T08:45:00Z">
            <w:rPr>
              <w:highlight w:val="yellow"/>
            </w:rPr>
          </w:rPrChange>
        </w:rPr>
        <w:t>Joint committee of faculty and ACAC staff to begin development of the third set of modules targeting capstone level courses.</w:t>
      </w:r>
    </w:p>
    <w:p w14:paraId="7819ADC3" w14:textId="77777777" w:rsidR="00786D15" w:rsidRPr="001F4473" w:rsidRDefault="00786D15" w:rsidP="00786D15">
      <w:pPr>
        <w:pStyle w:val="ListBullet"/>
        <w:spacing w:after="0"/>
        <w:contextualSpacing/>
        <w:rPr>
          <w:rPrChange w:id="46" w:author="Loren M. Collins" w:date="2014-09-02T08:45:00Z">
            <w:rPr>
              <w:highlight w:val="yellow"/>
            </w:rPr>
          </w:rPrChange>
        </w:rPr>
      </w:pPr>
      <w:r w:rsidRPr="001F4473">
        <w:rPr>
          <w:rPrChange w:id="47" w:author="Loren M. Collins" w:date="2014-09-02T08:45:00Z">
            <w:rPr>
              <w:highlight w:val="yellow"/>
            </w:rPr>
          </w:rPrChange>
        </w:rPr>
        <w:t xml:space="preserve">Begin adoption of modules for intermediate level courses in academic departments that select </w:t>
      </w:r>
      <w:r w:rsidR="0081453E" w:rsidRPr="001F4473">
        <w:rPr>
          <w:rPrChange w:id="48" w:author="Loren M. Collins" w:date="2014-09-02T08:45:00Z">
            <w:rPr>
              <w:highlight w:val="yellow"/>
            </w:rPr>
          </w:rPrChange>
        </w:rPr>
        <w:t xml:space="preserve">the module based </w:t>
      </w:r>
      <w:r w:rsidRPr="001F4473">
        <w:rPr>
          <w:rPrChange w:id="49" w:author="Loren M. Collins" w:date="2014-09-02T08:45:00Z">
            <w:rPr>
              <w:highlight w:val="yellow"/>
            </w:rPr>
          </w:rPrChange>
        </w:rPr>
        <w:t>method of career integration.</w:t>
      </w:r>
    </w:p>
    <w:p w14:paraId="0C2C0874" w14:textId="77777777" w:rsidR="00786D15" w:rsidRPr="001F4473" w:rsidRDefault="00786D15" w:rsidP="00786D15">
      <w:pPr>
        <w:pStyle w:val="ListBullet"/>
        <w:spacing w:after="0"/>
        <w:contextualSpacing/>
        <w:rPr>
          <w:rPrChange w:id="50" w:author="Loren M. Collins" w:date="2014-09-02T08:45:00Z">
            <w:rPr>
              <w:highlight w:val="yellow"/>
            </w:rPr>
          </w:rPrChange>
        </w:rPr>
      </w:pPr>
      <w:r w:rsidRPr="001F4473">
        <w:rPr>
          <w:rPrChange w:id="51" w:author="Loren M. Collins" w:date="2014-09-02T08:45:00Z">
            <w:rPr>
              <w:highlight w:val="yellow"/>
            </w:rPr>
          </w:rPrChange>
        </w:rPr>
        <w:t>Begin collaboration with 2-3 departments, to be determined by department chairs, not currently working with the ACAC/implementing career education in their courses.</w:t>
      </w:r>
    </w:p>
    <w:p w14:paraId="104D124D" w14:textId="77777777" w:rsidR="00CF1B8E" w:rsidRPr="001F4473" w:rsidRDefault="00CF1B8E" w:rsidP="00CF1B8E">
      <w:pPr>
        <w:pStyle w:val="ListBullet"/>
        <w:numPr>
          <w:ilvl w:val="0"/>
          <w:numId w:val="0"/>
        </w:numPr>
        <w:spacing w:after="0"/>
        <w:ind w:left="432"/>
        <w:contextualSpacing/>
        <w:rPr>
          <w:sz w:val="12"/>
          <w:szCs w:val="12"/>
          <w:rPrChange w:id="52" w:author="Loren M. Collins" w:date="2014-09-02T08:45:00Z">
            <w:rPr>
              <w:sz w:val="12"/>
              <w:szCs w:val="12"/>
              <w:highlight w:val="yellow"/>
            </w:rPr>
          </w:rPrChange>
        </w:rPr>
      </w:pPr>
      <w:bookmarkStart w:id="53" w:name="_GoBack"/>
      <w:bookmarkEnd w:id="53"/>
    </w:p>
    <w:p w14:paraId="77C3C460" w14:textId="77777777" w:rsidR="005D069D" w:rsidRPr="001F4473" w:rsidRDefault="005D069D" w:rsidP="00CF1B8E">
      <w:pPr>
        <w:keepNext/>
        <w:keepLines/>
        <w:spacing w:after="0" w:line="240" w:lineRule="auto"/>
        <w:contextualSpacing/>
        <w:outlineLvl w:val="1"/>
        <w:rPr>
          <w:b/>
          <w:bCs/>
          <w:color w:val="5B9BD5" w:themeColor="accent1"/>
          <w:sz w:val="24"/>
          <w:szCs w:val="24"/>
          <w:rPrChange w:id="54" w:author="Loren M. Collins" w:date="2014-09-02T08:45:00Z">
            <w:rPr>
              <w:b/>
              <w:bCs/>
              <w:color w:val="5B9BD5" w:themeColor="accent1"/>
              <w:sz w:val="24"/>
              <w:szCs w:val="24"/>
              <w:highlight w:val="yellow"/>
            </w:rPr>
          </w:rPrChange>
        </w:rPr>
      </w:pPr>
      <w:r w:rsidRPr="001F4473">
        <w:rPr>
          <w:b/>
          <w:bCs/>
          <w:color w:val="5B9BD5" w:themeColor="accent1"/>
          <w:sz w:val="24"/>
          <w:szCs w:val="24"/>
          <w:rPrChange w:id="55" w:author="Loren M. Collins" w:date="2014-09-02T08:45:00Z">
            <w:rPr>
              <w:b/>
              <w:bCs/>
              <w:color w:val="5B9BD5" w:themeColor="accent1"/>
              <w:sz w:val="24"/>
              <w:szCs w:val="24"/>
              <w:highlight w:val="yellow"/>
            </w:rPr>
          </w:rPrChange>
        </w:rPr>
        <w:t>Spring 2016</w:t>
      </w:r>
    </w:p>
    <w:p w14:paraId="2C517DC1" w14:textId="6EBE2F14" w:rsidR="00786D15" w:rsidRPr="001F4473" w:rsidRDefault="00786D15" w:rsidP="00786D15">
      <w:pPr>
        <w:pStyle w:val="ListBullet"/>
        <w:rPr>
          <w:rPrChange w:id="56" w:author="Loren M. Collins" w:date="2014-09-02T08:45:00Z">
            <w:rPr>
              <w:highlight w:val="yellow"/>
            </w:rPr>
          </w:rPrChange>
        </w:rPr>
      </w:pPr>
      <w:r w:rsidRPr="001F4473">
        <w:rPr>
          <w:rPrChange w:id="57" w:author="Loren M. Collins" w:date="2014-09-02T08:45:00Z">
            <w:rPr>
              <w:highlight w:val="yellow"/>
            </w:rPr>
          </w:rPrChange>
        </w:rPr>
        <w:t xml:space="preserve">Begin implementation of modules for </w:t>
      </w:r>
      <w:r w:rsidR="00FC1E20" w:rsidRPr="001F4473">
        <w:rPr>
          <w:rPrChange w:id="58" w:author="Loren M. Collins" w:date="2014-09-02T08:45:00Z">
            <w:rPr>
              <w:highlight w:val="yellow"/>
            </w:rPr>
          </w:rPrChange>
        </w:rPr>
        <w:t xml:space="preserve">capstone </w:t>
      </w:r>
      <w:r w:rsidRPr="001F4473">
        <w:rPr>
          <w:rPrChange w:id="59" w:author="Loren M. Collins" w:date="2014-09-02T08:45:00Z">
            <w:rPr>
              <w:highlight w:val="yellow"/>
            </w:rPr>
          </w:rPrChange>
        </w:rPr>
        <w:t xml:space="preserve">courses in academic departments that </w:t>
      </w:r>
      <w:r w:rsidR="0081453E" w:rsidRPr="001F4473">
        <w:rPr>
          <w:rPrChange w:id="60" w:author="Loren M. Collins" w:date="2014-09-02T08:45:00Z">
            <w:rPr>
              <w:highlight w:val="yellow"/>
            </w:rPr>
          </w:rPrChange>
        </w:rPr>
        <w:t>select the module based method of career integration.</w:t>
      </w:r>
    </w:p>
    <w:p w14:paraId="4D5217B9" w14:textId="77777777" w:rsidR="00CC2D1D" w:rsidRPr="001F4473" w:rsidRDefault="00CC2D1D" w:rsidP="00CF1B8E">
      <w:pPr>
        <w:pStyle w:val="ListBullet"/>
        <w:spacing w:after="0"/>
        <w:contextualSpacing/>
        <w:rPr>
          <w:rPrChange w:id="61" w:author="Loren M. Collins" w:date="2014-09-02T08:45:00Z">
            <w:rPr>
              <w:highlight w:val="yellow"/>
            </w:rPr>
          </w:rPrChange>
        </w:rPr>
      </w:pPr>
      <w:r w:rsidRPr="001F4473">
        <w:rPr>
          <w:rPrChange w:id="62" w:author="Loren M. Collins" w:date="2014-09-02T08:45:00Z">
            <w:rPr>
              <w:highlight w:val="yellow"/>
            </w:rPr>
          </w:rPrChange>
        </w:rPr>
        <w:t>Review degrees of integration into introductory courses, capston</w:t>
      </w:r>
      <w:r w:rsidR="00726E0A" w:rsidRPr="001F4473">
        <w:rPr>
          <w:rPrChange w:id="63" w:author="Loren M. Collins" w:date="2014-09-02T08:45:00Z">
            <w:rPr>
              <w:highlight w:val="yellow"/>
            </w:rPr>
          </w:rPrChange>
        </w:rPr>
        <w:t>e courses, and other methodologies</w:t>
      </w:r>
      <w:r w:rsidRPr="001F4473">
        <w:rPr>
          <w:rPrChange w:id="64" w:author="Loren M. Collins" w:date="2014-09-02T08:45:00Z">
            <w:rPr>
              <w:highlight w:val="yellow"/>
            </w:rPr>
          </w:rPrChange>
        </w:rPr>
        <w:t xml:space="preserve"> in AHSS.</w:t>
      </w:r>
    </w:p>
    <w:p w14:paraId="61650067" w14:textId="77777777" w:rsidR="005D069D" w:rsidRPr="001F4473" w:rsidRDefault="00CC2D1D" w:rsidP="0081453E">
      <w:pPr>
        <w:pStyle w:val="ListBullet"/>
        <w:spacing w:after="0"/>
        <w:contextualSpacing/>
        <w:rPr>
          <w:rPrChange w:id="65" w:author="Loren M. Collins" w:date="2014-09-02T08:45:00Z">
            <w:rPr>
              <w:highlight w:val="yellow"/>
            </w:rPr>
          </w:rPrChange>
        </w:rPr>
      </w:pPr>
      <w:r w:rsidRPr="001F4473">
        <w:rPr>
          <w:rPrChange w:id="66" w:author="Loren M. Collins" w:date="2014-09-02T08:45:00Z">
            <w:rPr>
              <w:highlight w:val="yellow"/>
            </w:rPr>
          </w:rPrChange>
        </w:rPr>
        <w:t>Identify any existing areas of needs in departments and evaluate effectiveness of existing efforts.</w:t>
      </w:r>
    </w:p>
    <w:sectPr w:rsidR="005D069D" w:rsidRPr="001F4473" w:rsidSect="00FC20E1">
      <w:headerReference w:type="default" r:id="rId9"/>
      <w:pgSz w:w="12240" w:h="15840" w:code="1"/>
      <w:pgMar w:top="450" w:right="1440" w:bottom="810" w:left="1440" w:header="36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5762AD" w14:textId="77777777" w:rsidR="00501E1A" w:rsidRDefault="00501E1A">
      <w:pPr>
        <w:spacing w:after="0" w:line="240" w:lineRule="auto"/>
      </w:pPr>
      <w:r>
        <w:separator/>
      </w:r>
    </w:p>
  </w:endnote>
  <w:endnote w:type="continuationSeparator" w:id="0">
    <w:p w14:paraId="732AB012" w14:textId="77777777" w:rsidR="00501E1A" w:rsidRDefault="0050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51DDB7" w14:textId="77777777" w:rsidR="00501E1A" w:rsidRDefault="00501E1A">
      <w:pPr>
        <w:spacing w:after="0" w:line="240" w:lineRule="auto"/>
      </w:pPr>
      <w:r>
        <w:separator/>
      </w:r>
    </w:p>
  </w:footnote>
  <w:footnote w:type="continuationSeparator" w:id="0">
    <w:p w14:paraId="6D0AD978" w14:textId="77777777" w:rsidR="00501E1A" w:rsidRDefault="00501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83B36" w14:textId="77777777" w:rsidR="00551C70" w:rsidRDefault="00035894">
    <w:pPr>
      <w:pStyle w:val="Header"/>
    </w:pPr>
    <w:r>
      <w:rPr>
        <w:noProof/>
        <w:lang w:eastAsia="en-US"/>
      </w:rPr>
      <mc:AlternateContent>
        <mc:Choice Requires="wps">
          <w:drawing>
            <wp:anchor distT="0" distB="0" distL="114300" distR="114300" simplePos="0" relativeHeight="251659264" behindDoc="0" locked="0" layoutInCell="1" allowOverlap="1" wp14:anchorId="757BE8E8" wp14:editId="2DA2F183">
              <wp:simplePos x="0" y="0"/>
              <wp:positionH relativeFrom="leftMargin">
                <wp:align>right</wp:align>
              </wp:positionH>
              <wp:positionV relativeFrom="bottomMargin">
                <wp:align>top</wp:align>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7F159" w14:textId="77777777" w:rsidR="00551C70" w:rsidRDefault="00035894">
                          <w:pPr>
                            <w:pStyle w:val="Footer"/>
                          </w:pPr>
                          <w:r>
                            <w:fldChar w:fldCharType="begin"/>
                          </w:r>
                          <w:r>
                            <w:instrText xml:space="preserve"> PAGE   \* MERGEFORMAT </w:instrText>
                          </w:r>
                          <w:r>
                            <w:fldChar w:fldCharType="separate"/>
                          </w:r>
                          <w:r w:rsidR="001F4473">
                            <w:t>1</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7BE8E8" id="_x0000_t202" coordsize="21600,21600" o:spt="202" path="m,l,21600r21600,l21600,xe">
              <v:stroke joinstyle="miter"/>
              <v:path gradientshapeok="t" o:connecttype="rect"/>
            </v:shapetype>
            <v:shape id="Text Box 22" o:spid="_x0000_s1026" type="#_x0000_t202" style="position:absolute;margin-left:-24.55pt;margin-top:0;width:26.65pt;height:24.5pt;z-index:251659264;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" filled="f" stroked="f" strokeweight=".5pt">
              <v:textbox inset="0,0,0,0">
                <w:txbxContent>
                  <w:p w14:paraId="5F17F159" w14:textId="77777777" w:rsidR="00551C70" w:rsidRDefault="00035894">
                    <w:pPr>
                      <w:pStyle w:val="Footer"/>
                    </w:pPr>
                    <w:r>
                      <w:fldChar w:fldCharType="begin"/>
                    </w:r>
                    <w:r>
                      <w:instrText xml:space="preserve"> PAGE   \* MERGEFORMAT </w:instrText>
                    </w:r>
                    <w:r>
                      <w:fldChar w:fldCharType="separate"/>
                    </w:r>
                    <w:r w:rsidR="001F4473">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85A5108"/>
    <w:lvl w:ilvl="0">
      <w:start w:val="1"/>
      <w:numFmt w:val="bullet"/>
      <w:lvlText w:val=""/>
      <w:lvlJc w:val="left"/>
      <w:pPr>
        <w:tabs>
          <w:tab w:val="num" w:pos="360"/>
        </w:tabs>
        <w:ind w:left="360" w:hanging="360"/>
      </w:pPr>
      <w:rPr>
        <w:rFonts w:ascii="Symbol" w:hAnsi="Symbol" w:hint="default"/>
      </w:rPr>
    </w:lvl>
  </w:abstractNum>
  <w:abstractNum w:abstractNumId="1">
    <w:nsid w:val="04224193"/>
    <w:multiLevelType w:val="hybridMultilevel"/>
    <w:tmpl w:val="E39A1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476E12"/>
    <w:multiLevelType w:val="hybridMultilevel"/>
    <w:tmpl w:val="F9887B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ren M. Collins">
    <w15:presenceInfo w15:providerId="AD" w15:userId="S-1-5-21-260833035-2697287537-3800804111-16995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206"/>
    <w:rsid w:val="00035894"/>
    <w:rsid w:val="0015477B"/>
    <w:rsid w:val="001F4473"/>
    <w:rsid w:val="002149E2"/>
    <w:rsid w:val="00351D77"/>
    <w:rsid w:val="00390305"/>
    <w:rsid w:val="00392BAA"/>
    <w:rsid w:val="00397096"/>
    <w:rsid w:val="003A34B7"/>
    <w:rsid w:val="003E0EF9"/>
    <w:rsid w:val="0043689F"/>
    <w:rsid w:val="00473C49"/>
    <w:rsid w:val="00501E1A"/>
    <w:rsid w:val="0053224C"/>
    <w:rsid w:val="00551C70"/>
    <w:rsid w:val="00580885"/>
    <w:rsid w:val="005A5540"/>
    <w:rsid w:val="005D069D"/>
    <w:rsid w:val="005E0142"/>
    <w:rsid w:val="00726E0A"/>
    <w:rsid w:val="00786D15"/>
    <w:rsid w:val="0081453E"/>
    <w:rsid w:val="008753A0"/>
    <w:rsid w:val="009A0206"/>
    <w:rsid w:val="00BA3F5C"/>
    <w:rsid w:val="00CA5B05"/>
    <w:rsid w:val="00CA65AE"/>
    <w:rsid w:val="00CC2D1D"/>
    <w:rsid w:val="00CF1B8E"/>
    <w:rsid w:val="00E66D6E"/>
    <w:rsid w:val="00F97F3F"/>
    <w:rsid w:val="00FC1E20"/>
    <w:rsid w:val="00FC2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454DB"/>
  <w15:chartTrackingRefBased/>
  <w15:docId w15:val="{7ECDB97C-6049-4F73-B1B6-6E385101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Ind w:w="0" w:type="dxa"/>
      <w:tblCellMar>
        <w:top w:w="144" w:type="dxa"/>
        <w:left w:w="0" w:type="dxa"/>
        <w:bottom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roposalTable">
    <w:name w:val="Proposal Table"/>
    <w:basedOn w:val="TableNormal"/>
    <w:uiPriority w:val="99"/>
    <w:pPr>
      <w:spacing w:before="120" w:after="120" w:line="240" w:lineRule="auto"/>
    </w:pPr>
    <w:tblPr>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top w:w="0" w:type="dxa"/>
        <w:left w:w="144" w:type="dxa"/>
        <w:bottom w:w="0"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CommentReference">
    <w:name w:val="annotation reference"/>
    <w:basedOn w:val="DefaultParagraphFont"/>
    <w:uiPriority w:val="99"/>
    <w:semiHidden/>
    <w:unhideWhenUsed/>
    <w:rsid w:val="005D069D"/>
    <w:rPr>
      <w:sz w:val="16"/>
      <w:szCs w:val="16"/>
    </w:rPr>
  </w:style>
  <w:style w:type="paragraph" w:styleId="CommentText">
    <w:name w:val="annotation text"/>
    <w:basedOn w:val="Normal"/>
    <w:link w:val="CommentTextChar"/>
    <w:uiPriority w:val="99"/>
    <w:semiHidden/>
    <w:unhideWhenUsed/>
    <w:rsid w:val="005D069D"/>
    <w:pPr>
      <w:spacing w:line="240" w:lineRule="auto"/>
    </w:pPr>
    <w:rPr>
      <w:sz w:val="20"/>
      <w:szCs w:val="20"/>
    </w:rPr>
  </w:style>
  <w:style w:type="character" w:customStyle="1" w:styleId="CommentTextChar">
    <w:name w:val="Comment Text Char"/>
    <w:basedOn w:val="DefaultParagraphFont"/>
    <w:link w:val="CommentText"/>
    <w:uiPriority w:val="99"/>
    <w:semiHidden/>
    <w:rsid w:val="005D069D"/>
    <w:rPr>
      <w:sz w:val="20"/>
      <w:szCs w:val="20"/>
    </w:rPr>
  </w:style>
  <w:style w:type="paragraph" w:styleId="CommentSubject">
    <w:name w:val="annotation subject"/>
    <w:basedOn w:val="CommentText"/>
    <w:next w:val="CommentText"/>
    <w:link w:val="CommentSubjectChar"/>
    <w:uiPriority w:val="99"/>
    <w:semiHidden/>
    <w:unhideWhenUsed/>
    <w:rsid w:val="005D069D"/>
    <w:rPr>
      <w:b/>
      <w:bCs/>
    </w:rPr>
  </w:style>
  <w:style w:type="character" w:customStyle="1" w:styleId="CommentSubjectChar">
    <w:name w:val="Comment Subject Char"/>
    <w:basedOn w:val="CommentTextChar"/>
    <w:link w:val="CommentSubject"/>
    <w:uiPriority w:val="99"/>
    <w:semiHidden/>
    <w:rsid w:val="005D069D"/>
    <w:rPr>
      <w:b/>
      <w:bCs/>
      <w:sz w:val="20"/>
      <w:szCs w:val="20"/>
    </w:rPr>
  </w:style>
  <w:style w:type="paragraph" w:styleId="BalloonText">
    <w:name w:val="Balloon Text"/>
    <w:basedOn w:val="Normal"/>
    <w:link w:val="BalloonTextChar"/>
    <w:uiPriority w:val="99"/>
    <w:semiHidden/>
    <w:unhideWhenUsed/>
    <w:rsid w:val="005D069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5D069D"/>
    <w:rPr>
      <w:rFonts w:ascii="Segoe UI" w:hAnsi="Segoe UI" w:cs="Segoe UI"/>
    </w:rPr>
  </w:style>
  <w:style w:type="paragraph" w:styleId="ListParagraph">
    <w:name w:val="List Paragraph"/>
    <w:basedOn w:val="Normal"/>
    <w:uiPriority w:val="34"/>
    <w:unhideWhenUsed/>
    <w:qFormat/>
    <w:rsid w:val="003970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12\AppData\Roaming\Microsoft\Templates\Services%20proposal%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C756A09F3FA4F4B8787DD4A2A4A544D"/>
        <w:category>
          <w:name w:val="General"/>
          <w:gallery w:val="placeholder"/>
        </w:category>
        <w:types>
          <w:type w:val="bbPlcHdr"/>
        </w:types>
        <w:behaviors>
          <w:behavior w:val="content"/>
        </w:behaviors>
        <w:guid w:val="{5325B4FD-3F67-4957-B657-C4DDEFE1550C}"/>
      </w:docPartPr>
      <w:docPartBody>
        <w:p w:rsidR="005E3614" w:rsidRDefault="0069548A">
          <w:pPr>
            <w:pStyle w:val="7C756A09F3FA4F4B8787DD4A2A4A544D"/>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B8C"/>
    <w:rsid w:val="00026759"/>
    <w:rsid w:val="005E3614"/>
    <w:rsid w:val="0069548A"/>
    <w:rsid w:val="006A6521"/>
    <w:rsid w:val="006E6B8C"/>
    <w:rsid w:val="0078141A"/>
    <w:rsid w:val="009C12DC"/>
    <w:rsid w:val="00D95C3B"/>
    <w:rsid w:val="00E16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C756A09F3FA4F4B8787DD4A2A4A544D">
    <w:name w:val="7C756A09F3FA4F4B8787DD4A2A4A544D"/>
  </w:style>
  <w:style w:type="character" w:styleId="PlaceholderText">
    <w:name w:val="Placeholder Text"/>
    <w:basedOn w:val="DefaultParagraphFont"/>
    <w:uiPriority w:val="99"/>
    <w:semiHidden/>
    <w:rsid w:val="006E6B8C"/>
    <w:rPr>
      <w:color w:val="808080"/>
    </w:rPr>
  </w:style>
  <w:style w:type="paragraph" w:customStyle="1" w:styleId="7433836A83004D8EB8E272D5A655530F">
    <w:name w:val="7433836A83004D8EB8E272D5A655530F"/>
  </w:style>
  <w:style w:type="paragraph" w:customStyle="1" w:styleId="214F08D5D1834AE79AAAD55D63D40798">
    <w:name w:val="214F08D5D1834AE79AAAD55D63D40798"/>
  </w:style>
  <w:style w:type="paragraph" w:customStyle="1" w:styleId="5D5121AC219E4D338A34483A560BE466">
    <w:name w:val="5D5121AC219E4D338A34483A560BE466"/>
  </w:style>
  <w:style w:type="paragraph" w:customStyle="1" w:styleId="A446C55FC9FE400B8A452A1F10233FE9">
    <w:name w:val="A446C55FC9FE400B8A452A1F10233FE9"/>
    <w:rsid w:val="006E6B8C"/>
  </w:style>
  <w:style w:type="paragraph" w:customStyle="1" w:styleId="F06197DD22E546429AF1DE647D3D3D2A">
    <w:name w:val="F06197DD22E546429AF1DE647D3D3D2A"/>
    <w:rsid w:val="006E6B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431E870A-40B9-4734-B1F8-A0F79744E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0</TotalTime>
  <Pages>2</Pages>
  <Words>1173</Words>
  <Characters>6688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HSU Academic &amp; Career Advising Center and the college of AHSS</Company>
  <LinksUpToDate>false</LinksUpToDate>
  <CharactersWithSpaces>7846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lmc12</dc:creator>
  <cp:keywords/>
  <cp:lastModifiedBy>Loren M. Collins</cp:lastModifiedBy>
  <cp:revision>2</cp:revision>
  <cp:lastPrinted>2014-08-13T15:05:00Z</cp:lastPrinted>
  <dcterms:created xsi:type="dcterms:W3CDTF">2014-09-02T15:45:00Z</dcterms:created>
  <dcterms:modified xsi:type="dcterms:W3CDTF">2014-09-02T15:45:00Z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